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704398">
        <w:rPr>
          <w:rFonts w:ascii="Calibri" w:hAnsi="Calibri" w:cs="Arial"/>
          <w:szCs w:val="24"/>
        </w:rPr>
        <w:t>December 10, 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704398">
        <w:rPr>
          <w:rFonts w:ascii="Calibri" w:hAnsi="Calibri" w:cs="Arial"/>
          <w:szCs w:val="24"/>
        </w:rPr>
        <w:t>provision of Rip Rap and Boulder supply</w:t>
      </w:r>
      <w:r w:rsidR="000D1516" w:rsidRPr="00B9748E">
        <w:rPr>
          <w:rFonts w:ascii="Calibri" w:hAnsi="Calibri" w:cs="Arial"/>
          <w:szCs w:val="24"/>
          <w:highlight w:val="lightGray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704398">
        <w:rPr>
          <w:rFonts w:ascii="Calibri" w:hAnsi="Calibri" w:cs="Arial"/>
          <w:szCs w:val="24"/>
        </w:rPr>
        <w:t>19-R069813GE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  </w:t>
      </w:r>
      <w:r w:rsidR="00704398">
        <w:rPr>
          <w:rFonts w:ascii="Calibri" w:hAnsi="Calibri" w:cs="Arial"/>
          <w:szCs w:val="24"/>
        </w:rPr>
        <w:t>IFB 19-R069813GE Rip Rap and Boulder Supply</w:t>
      </w:r>
      <w:r w:rsidR="00B9748E">
        <w:rPr>
          <w:rFonts w:ascii="Calibri" w:hAnsi="Calibri" w:cs="Arial"/>
          <w:szCs w:val="24"/>
        </w:rPr>
        <w:t xml:space="preserve">  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704398">
        <w:rPr>
          <w:rFonts w:ascii="Calibri" w:hAnsi="Calibri" w:cs="Arial"/>
          <w:szCs w:val="24"/>
        </w:rPr>
        <w:t>Abbott’s Construction Services, Inc.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704398">
        <w:rPr>
          <w:rFonts w:ascii="Calibri" w:hAnsi="Calibri" w:cs="Arial"/>
          <w:szCs w:val="24"/>
        </w:rPr>
        <w:t>December 15, 2018 to December 14, 2019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704398">
        <w:rPr>
          <w:rFonts w:ascii="Calibri" w:hAnsi="Calibri" w:cs="Arial"/>
          <w:szCs w:val="24"/>
        </w:rPr>
        <w:t>$50,000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704398">
        <w:rPr>
          <w:rFonts w:ascii="Calibri" w:hAnsi="Calibri" w:cs="Arial"/>
          <w:szCs w:val="24"/>
        </w:rPr>
        <w:t>George Earnest CPPB, Buyer</w:t>
      </w:r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704398">
        <w:rPr>
          <w:rFonts w:ascii="Calibri" w:hAnsi="Calibri" w:cs="Arial"/>
          <w:szCs w:val="24"/>
          <w:highlight w:val="lightGray"/>
        </w:rPr>
        <w:t>749-3044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704398">
        <w:rPr>
          <w:rFonts w:ascii="Calibri" w:hAnsi="Calibri" w:cs="Arial"/>
          <w:szCs w:val="24"/>
        </w:rPr>
        <w:t>George.earnest</w:t>
      </w:r>
      <w:bookmarkStart w:id="0" w:name="_GoBack"/>
      <w:bookmarkEnd w:id="0"/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44" w:rsidRDefault="00153844" w:rsidP="00153844">
      <w:r>
        <w:separator/>
      </w:r>
    </w:p>
  </w:endnote>
  <w:endnote w:type="continuationSeparator" w:id="0">
    <w:p w:rsidR="00153844" w:rsidRDefault="00153844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704398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704398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704398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704398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704398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44" w:rsidRDefault="00153844" w:rsidP="00153844">
      <w:r>
        <w:separator/>
      </w:r>
    </w:p>
  </w:footnote>
  <w:footnote w:type="continuationSeparator" w:id="0">
    <w:p w:rsidR="00153844" w:rsidRDefault="00153844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7"/>
    <w:rsid w:val="000D1516"/>
    <w:rsid w:val="00153844"/>
    <w:rsid w:val="00552730"/>
    <w:rsid w:val="00704398"/>
    <w:rsid w:val="00A10808"/>
    <w:rsid w:val="00B9748E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5BD9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George Earnest</cp:lastModifiedBy>
  <cp:revision>2</cp:revision>
  <dcterms:created xsi:type="dcterms:W3CDTF">2018-12-20T14:14:00Z</dcterms:created>
  <dcterms:modified xsi:type="dcterms:W3CDTF">2018-12-20T14:14:00Z</dcterms:modified>
</cp:coreProperties>
</file>